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72"/>
          <w:szCs w:val="72"/>
          <w:lang w:val="es-ES" w:eastAsia="ja-JP"/>
        </w:rPr>
      </w:pPr>
      <w:r>
        <w:rPr>
          <w:rFonts w:cs="Verdana"/>
          <w:b/>
          <w:bCs/>
          <w:sz w:val="72"/>
          <w:szCs w:val="72"/>
          <w:lang w:val="es-ES" w:eastAsia="ja-JP"/>
        </w:rPr>
        <w:t>Superlative Adjectives  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54"/>
          <w:szCs w:val="54"/>
          <w:lang w:val="es-ES" w:eastAsia="ja-JP"/>
        </w:rPr>
      </w:pPr>
      <w:r>
        <w:rPr>
          <w:rFonts w:cs="Verdana"/>
          <w:b/>
          <w:bCs/>
          <w:sz w:val="54"/>
          <w:szCs w:val="54"/>
          <w:lang w:val="es-ES" w:eastAsia="ja-JP"/>
        </w:rPr>
        <w:t>What is a superlative adjective?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Superlative adjectives</w:t>
      </w:r>
      <w:r>
        <w:rPr>
          <w:rFonts w:cs="Verdana"/>
          <w:sz w:val="36"/>
          <w:szCs w:val="36"/>
          <w:lang w:val="es-ES" w:eastAsia="ja-JP"/>
        </w:rPr>
        <w:t xml:space="preserve"> are adjectives that describe the attribute of a person or thing that is the highest (or lowest) in degree compared to the members of the noun’s group. Superlative adjectives are similar to </w:t>
      </w:r>
      <w:hyperlink r:id="rId6" w:history="1">
        <w:r>
          <w:rPr>
            <w:rFonts w:cs="Verdana"/>
            <w:color w:val="386EFF"/>
            <w:sz w:val="36"/>
            <w:szCs w:val="36"/>
            <w:u w:val="single" w:color="386EFF"/>
            <w:lang w:val="es-ES" w:eastAsia="ja-JP"/>
          </w:rPr>
          <w:t>comparative adjectives</w:t>
        </w:r>
      </w:hyperlink>
      <w:r>
        <w:rPr>
          <w:rFonts w:cs="Verdana"/>
          <w:sz w:val="36"/>
          <w:szCs w:val="36"/>
          <w:lang w:val="es-ES" w:eastAsia="ja-JP"/>
        </w:rPr>
        <w:t>, except they express the most extreme degree of comparison, and they are only used when talking about groups of three or more people or things.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54"/>
          <w:szCs w:val="54"/>
          <w:lang w:val="es-ES" w:eastAsia="ja-JP"/>
        </w:rPr>
      </w:pPr>
      <w:r>
        <w:rPr>
          <w:rFonts w:cs="Verdana"/>
          <w:b/>
          <w:bCs/>
          <w:sz w:val="54"/>
          <w:szCs w:val="54"/>
          <w:lang w:val="es-ES" w:eastAsia="ja-JP"/>
        </w:rPr>
        <w:t>Forming Superlative Adjectives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We form superlative adjectives either by adding “-est” to the end of the adjective, or by adding the word </w:t>
      </w:r>
      <w:r>
        <w:rPr>
          <w:rFonts w:cs="Verdana"/>
          <w:i/>
          <w:iCs/>
          <w:sz w:val="36"/>
          <w:szCs w:val="36"/>
          <w:lang w:val="es-ES" w:eastAsia="ja-JP"/>
        </w:rPr>
        <w:t>most</w:t>
      </w:r>
      <w:r>
        <w:rPr>
          <w:rFonts w:cs="Verdana"/>
          <w:sz w:val="36"/>
          <w:szCs w:val="36"/>
          <w:lang w:val="es-ES" w:eastAsia="ja-JP"/>
        </w:rPr>
        <w:t xml:space="preserve"> before the adjective.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Although there are some exceptions, we can follow some simple general rules for forming superlative adjectives.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42"/>
          <w:szCs w:val="42"/>
          <w:lang w:val="es-ES" w:eastAsia="ja-JP"/>
        </w:rPr>
      </w:pPr>
      <w:r>
        <w:rPr>
          <w:rFonts w:cs="Verdana"/>
          <w:b/>
          <w:bCs/>
          <w:sz w:val="42"/>
          <w:szCs w:val="42"/>
          <w:lang w:val="es-ES" w:eastAsia="ja-JP"/>
        </w:rPr>
        <w:t>“Short” Adjectives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With one-syllable adjectives, we add “-est” and double the final consonant if preceded by one vowel. For example:</w:t>
      </w:r>
    </w:p>
    <w:p w:rsidR="003C1386" w:rsidRDefault="003C1386" w:rsidP="003C13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big – </w:t>
      </w:r>
      <w:r>
        <w:rPr>
          <w:rFonts w:cs="Verdana"/>
          <w:b/>
          <w:bCs/>
          <w:sz w:val="36"/>
          <w:szCs w:val="36"/>
          <w:lang w:val="es-ES" w:eastAsia="ja-JP"/>
        </w:rPr>
        <w:t>big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gest</w:t>
      </w:r>
    </w:p>
    <w:p w:rsidR="003C1386" w:rsidRDefault="003C1386" w:rsidP="003C13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thin – </w:t>
      </w:r>
      <w:r>
        <w:rPr>
          <w:rFonts w:cs="Verdana"/>
          <w:b/>
          <w:bCs/>
          <w:sz w:val="36"/>
          <w:szCs w:val="36"/>
          <w:lang w:val="es-ES" w:eastAsia="ja-JP"/>
        </w:rPr>
        <w:t>thin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nest</w:t>
      </w:r>
    </w:p>
    <w:p w:rsidR="003C1386" w:rsidRDefault="003C1386" w:rsidP="003C13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lastRenderedPageBreak/>
        <w:t xml:space="preserve">sad – </w:t>
      </w:r>
      <w:r>
        <w:rPr>
          <w:rFonts w:cs="Verdana"/>
          <w:b/>
          <w:bCs/>
          <w:sz w:val="36"/>
          <w:szCs w:val="36"/>
          <w:lang w:val="es-ES" w:eastAsia="ja-JP"/>
        </w:rPr>
        <w:t>sad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dest</w:t>
      </w:r>
    </w:p>
    <w:p w:rsidR="003C1386" w:rsidRDefault="003C1386" w:rsidP="003C13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slim – </w:t>
      </w:r>
      <w:r>
        <w:rPr>
          <w:rFonts w:cs="Verdana"/>
          <w:b/>
          <w:bCs/>
          <w:sz w:val="36"/>
          <w:szCs w:val="36"/>
          <w:lang w:val="es-ES" w:eastAsia="ja-JP"/>
        </w:rPr>
        <w:t>slim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mest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The final consonant is </w:t>
      </w:r>
      <w:r>
        <w:rPr>
          <w:rFonts w:cs="Verdana"/>
          <w:b/>
          <w:bCs/>
          <w:sz w:val="36"/>
          <w:szCs w:val="36"/>
          <w:lang w:val="es-ES" w:eastAsia="ja-JP"/>
        </w:rPr>
        <w:t>not</w:t>
      </w:r>
      <w:r>
        <w:rPr>
          <w:rFonts w:cs="Verdana"/>
          <w:sz w:val="36"/>
          <w:szCs w:val="36"/>
          <w:lang w:val="es-ES" w:eastAsia="ja-JP"/>
        </w:rPr>
        <w:t xml:space="preserve"> doubled if it is preceded by two vowels or another consonant, as in:</w:t>
      </w:r>
    </w:p>
    <w:p w:rsidR="003C1386" w:rsidRDefault="003C1386" w:rsidP="003C1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weak – </w:t>
      </w:r>
      <w:r>
        <w:rPr>
          <w:rFonts w:cs="Verdana"/>
          <w:b/>
          <w:bCs/>
          <w:sz w:val="36"/>
          <w:szCs w:val="36"/>
          <w:lang w:val="es-ES" w:eastAsia="ja-JP"/>
        </w:rPr>
        <w:t>wea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kest</w:t>
      </w:r>
    </w:p>
    <w:p w:rsidR="003C1386" w:rsidRDefault="003C1386" w:rsidP="003C1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strong – </w:t>
      </w:r>
      <w:r>
        <w:rPr>
          <w:rFonts w:cs="Verdana"/>
          <w:b/>
          <w:bCs/>
          <w:sz w:val="36"/>
          <w:szCs w:val="36"/>
          <w:lang w:val="es-ES" w:eastAsia="ja-JP"/>
        </w:rPr>
        <w:t>stro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ngest</w:t>
      </w:r>
    </w:p>
    <w:p w:rsidR="003C1386" w:rsidRDefault="003C1386" w:rsidP="003C1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large – </w:t>
      </w:r>
      <w:r>
        <w:rPr>
          <w:rFonts w:cs="Verdana"/>
          <w:b/>
          <w:bCs/>
          <w:sz w:val="36"/>
          <w:szCs w:val="36"/>
          <w:lang w:val="es-ES" w:eastAsia="ja-JP"/>
        </w:rPr>
        <w:t>la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rgest</w:t>
      </w:r>
    </w:p>
    <w:p w:rsidR="003C1386" w:rsidRDefault="003C1386" w:rsidP="003C1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small – </w:t>
      </w:r>
      <w:r>
        <w:rPr>
          <w:rFonts w:cs="Verdana"/>
          <w:b/>
          <w:bCs/>
          <w:sz w:val="36"/>
          <w:szCs w:val="36"/>
          <w:lang w:val="es-ES" w:eastAsia="ja-JP"/>
        </w:rPr>
        <w:t>sma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llest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(If the adjective ends in an “e,” then you only need to add “-st,” as in the case of </w:t>
      </w:r>
      <w:r>
        <w:rPr>
          <w:rFonts w:cs="Verdana"/>
          <w:i/>
          <w:iCs/>
          <w:sz w:val="36"/>
          <w:szCs w:val="36"/>
          <w:lang w:val="es-ES" w:eastAsia="ja-JP"/>
        </w:rPr>
        <w:t>large – large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st</w:t>
      </w:r>
      <w:r>
        <w:rPr>
          <w:rFonts w:cs="Verdana"/>
          <w:sz w:val="36"/>
          <w:szCs w:val="36"/>
          <w:lang w:val="es-ES" w:eastAsia="ja-JP"/>
        </w:rPr>
        <w:t>.)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If an adjective has two syllables and ends in “-y,” we replace “y” with “i” and add “-est,” as in:</w:t>
      </w:r>
    </w:p>
    <w:p w:rsidR="003C1386" w:rsidRDefault="003C1386" w:rsidP="003C1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happy – </w:t>
      </w:r>
      <w:r>
        <w:rPr>
          <w:rFonts w:cs="Verdana"/>
          <w:b/>
          <w:bCs/>
          <w:sz w:val="36"/>
          <w:szCs w:val="36"/>
          <w:lang w:val="es-ES" w:eastAsia="ja-JP"/>
        </w:rPr>
        <w:t>happ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iest</w:t>
      </w:r>
    </w:p>
    <w:p w:rsidR="003C1386" w:rsidRDefault="003C1386" w:rsidP="003C1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chewy – </w:t>
      </w:r>
      <w:r>
        <w:rPr>
          <w:rFonts w:cs="Verdana"/>
          <w:b/>
          <w:bCs/>
          <w:sz w:val="36"/>
          <w:szCs w:val="36"/>
          <w:lang w:val="es-ES" w:eastAsia="ja-JP"/>
        </w:rPr>
        <w:t>chew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iest</w:t>
      </w:r>
    </w:p>
    <w:p w:rsidR="003C1386" w:rsidRDefault="003C1386" w:rsidP="003C1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sticky – </w:t>
      </w:r>
      <w:r>
        <w:rPr>
          <w:rFonts w:cs="Verdana"/>
          <w:b/>
          <w:bCs/>
          <w:sz w:val="36"/>
          <w:szCs w:val="36"/>
          <w:lang w:val="es-ES" w:eastAsia="ja-JP"/>
        </w:rPr>
        <w:t>stick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iest</w:t>
      </w:r>
    </w:p>
    <w:p w:rsidR="003C1386" w:rsidRDefault="003C1386" w:rsidP="003C13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furry – </w:t>
      </w:r>
      <w:r>
        <w:rPr>
          <w:rFonts w:cs="Verdana"/>
          <w:b/>
          <w:bCs/>
          <w:sz w:val="36"/>
          <w:szCs w:val="36"/>
          <w:lang w:val="es-ES" w:eastAsia="ja-JP"/>
        </w:rPr>
        <w:t>furr</w:t>
      </w:r>
      <w:r>
        <w:rPr>
          <w:rFonts w:cs="Verdana"/>
          <w:b/>
          <w:bCs/>
          <w:i/>
          <w:iCs/>
          <w:sz w:val="36"/>
          <w:szCs w:val="36"/>
          <w:lang w:val="es-ES" w:eastAsia="ja-JP"/>
        </w:rPr>
        <w:t>iest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42"/>
          <w:szCs w:val="42"/>
          <w:lang w:val="es-ES" w:eastAsia="ja-JP"/>
        </w:rPr>
      </w:pPr>
      <w:r>
        <w:rPr>
          <w:rFonts w:cs="Verdana"/>
          <w:b/>
          <w:bCs/>
          <w:sz w:val="42"/>
          <w:szCs w:val="42"/>
          <w:lang w:val="es-ES" w:eastAsia="ja-JP"/>
        </w:rPr>
        <w:t>“Long” Adjectives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“Long” adjectives</w:t>
      </w:r>
      <w:r>
        <w:rPr>
          <w:rFonts w:cs="Verdana"/>
          <w:sz w:val="36"/>
          <w:szCs w:val="36"/>
          <w:lang w:val="es-ES" w:eastAsia="ja-JP"/>
        </w:rPr>
        <w:t xml:space="preserve"> are adjectives that have three or more syllables, or adjectives that have two syllables and </w:t>
      </w:r>
      <w:r>
        <w:rPr>
          <w:rFonts w:cs="Verdana"/>
          <w:i/>
          <w:iCs/>
          <w:sz w:val="36"/>
          <w:szCs w:val="36"/>
          <w:lang w:val="es-ES" w:eastAsia="ja-JP"/>
        </w:rPr>
        <w:t>do not</w:t>
      </w:r>
      <w:r>
        <w:rPr>
          <w:rFonts w:cs="Verdana"/>
          <w:sz w:val="36"/>
          <w:szCs w:val="36"/>
          <w:lang w:val="es-ES" w:eastAsia="ja-JP"/>
        </w:rPr>
        <w:t xml:space="preserve"> end in “-y.” Rather than changing the ending of long adjectives to make them superlative, we use the word </w:t>
      </w:r>
      <w:r>
        <w:rPr>
          <w:rFonts w:cs="Verdana"/>
          <w:i/>
          <w:iCs/>
          <w:sz w:val="36"/>
          <w:szCs w:val="36"/>
          <w:lang w:val="es-ES" w:eastAsia="ja-JP"/>
        </w:rPr>
        <w:t>most</w:t>
      </w:r>
      <w:r>
        <w:rPr>
          <w:rFonts w:cs="Verdana"/>
          <w:sz w:val="36"/>
          <w:szCs w:val="36"/>
          <w:lang w:val="es-ES" w:eastAsia="ja-JP"/>
        </w:rPr>
        <w:t xml:space="preserve"> before the adjective to indicate the highest degree of something, or </w:t>
      </w:r>
      <w:r>
        <w:rPr>
          <w:rFonts w:cs="Verdana"/>
          <w:i/>
          <w:iCs/>
          <w:sz w:val="36"/>
          <w:szCs w:val="36"/>
          <w:lang w:val="es-ES" w:eastAsia="ja-JP"/>
        </w:rPr>
        <w:t>least</w:t>
      </w:r>
      <w:r>
        <w:rPr>
          <w:rFonts w:cs="Verdana"/>
          <w:sz w:val="36"/>
          <w:szCs w:val="36"/>
          <w:lang w:val="es-ES" w:eastAsia="ja-JP"/>
        </w:rPr>
        <w:t xml:space="preserve"> to indicate the lowest degree. For example: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careful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careful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caring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caring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gifted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gifted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intelligent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intelligent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beautiful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beautiful</w:t>
      </w:r>
    </w:p>
    <w:p w:rsidR="003C1386" w:rsidRDefault="003C1386" w:rsidP="003C13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amazing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amazing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42"/>
          <w:szCs w:val="42"/>
          <w:lang w:val="es-ES" w:eastAsia="ja-JP"/>
        </w:rPr>
      </w:pPr>
      <w:r>
        <w:rPr>
          <w:rFonts w:cs="Verdana"/>
          <w:b/>
          <w:bCs/>
          <w:sz w:val="42"/>
          <w:szCs w:val="42"/>
          <w:lang w:val="es-ES" w:eastAsia="ja-JP"/>
        </w:rPr>
        <w:t>Exceptions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As with most grammatical “rules” in English, there are some exceptions to the patterns above. Here are a few of the adjectives that have </w:t>
      </w:r>
      <w:r>
        <w:rPr>
          <w:rFonts w:cs="Verdana"/>
          <w:b/>
          <w:bCs/>
          <w:sz w:val="36"/>
          <w:szCs w:val="36"/>
          <w:lang w:val="es-ES" w:eastAsia="ja-JP"/>
        </w:rPr>
        <w:t>irregular</w:t>
      </w:r>
      <w:r>
        <w:rPr>
          <w:rFonts w:cs="Verdana"/>
          <w:sz w:val="36"/>
          <w:szCs w:val="36"/>
          <w:lang w:val="es-ES" w:eastAsia="ja-JP"/>
        </w:rPr>
        <w:t xml:space="preserve"> superlative forms:</w:t>
      </w:r>
    </w:p>
    <w:p w:rsidR="003C1386" w:rsidRDefault="003C1386" w:rsidP="003C13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fun – </w:t>
      </w:r>
      <w:r>
        <w:rPr>
          <w:rFonts w:cs="Verdana"/>
          <w:b/>
          <w:bCs/>
          <w:sz w:val="36"/>
          <w:szCs w:val="36"/>
          <w:lang w:val="es-ES" w:eastAsia="ja-JP"/>
        </w:rPr>
        <w:t>most/least fun</w:t>
      </w:r>
    </w:p>
    <w:p w:rsidR="003C1386" w:rsidRDefault="003C1386" w:rsidP="003C13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bad – </w:t>
      </w:r>
      <w:r>
        <w:rPr>
          <w:rFonts w:cs="Verdana"/>
          <w:b/>
          <w:bCs/>
          <w:sz w:val="36"/>
          <w:szCs w:val="36"/>
          <w:lang w:val="es-ES" w:eastAsia="ja-JP"/>
        </w:rPr>
        <w:t>worst</w:t>
      </w:r>
    </w:p>
    <w:p w:rsidR="003C1386" w:rsidRDefault="003C1386" w:rsidP="003C13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good – </w:t>
      </w:r>
      <w:r>
        <w:rPr>
          <w:rFonts w:cs="Verdana"/>
          <w:b/>
          <w:bCs/>
          <w:sz w:val="36"/>
          <w:szCs w:val="36"/>
          <w:lang w:val="es-ES" w:eastAsia="ja-JP"/>
        </w:rPr>
        <w:t>best</w:t>
      </w:r>
    </w:p>
    <w:p w:rsidR="003C1386" w:rsidRDefault="003C1386" w:rsidP="003C13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far – </w:t>
      </w:r>
      <w:r>
        <w:rPr>
          <w:rFonts w:cs="Verdana"/>
          <w:b/>
          <w:bCs/>
          <w:sz w:val="36"/>
          <w:szCs w:val="36"/>
          <w:lang w:val="es-ES" w:eastAsia="ja-JP"/>
        </w:rPr>
        <w:t>farthest/furthest</w:t>
      </w:r>
      <w:r>
        <w:rPr>
          <w:rFonts w:cs="Verdana"/>
          <w:sz w:val="36"/>
          <w:szCs w:val="36"/>
          <w:lang w:val="es-ES" w:eastAsia="ja-JP"/>
        </w:rPr>
        <w:t>*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*When referring to distance, </w:t>
      </w:r>
      <w:r>
        <w:rPr>
          <w:rFonts w:cs="Verdana"/>
          <w:i/>
          <w:iCs/>
          <w:sz w:val="36"/>
          <w:szCs w:val="36"/>
          <w:lang w:val="es-ES" w:eastAsia="ja-JP"/>
        </w:rPr>
        <w:t>farthest</w:t>
      </w:r>
      <w:r>
        <w:rPr>
          <w:rFonts w:cs="Verdana"/>
          <w:sz w:val="36"/>
          <w:szCs w:val="36"/>
          <w:lang w:val="es-ES" w:eastAsia="ja-JP"/>
        </w:rPr>
        <w:t xml:space="preserve"> and </w:t>
      </w:r>
      <w:r>
        <w:rPr>
          <w:rFonts w:cs="Verdana"/>
          <w:i/>
          <w:iCs/>
          <w:sz w:val="36"/>
          <w:szCs w:val="36"/>
          <w:lang w:val="es-ES" w:eastAsia="ja-JP"/>
        </w:rPr>
        <w:t>furthest</w:t>
      </w:r>
      <w:r>
        <w:rPr>
          <w:rFonts w:cs="Verdana"/>
          <w:sz w:val="36"/>
          <w:szCs w:val="36"/>
          <w:lang w:val="es-ES" w:eastAsia="ja-JP"/>
        </w:rPr>
        <w:t xml:space="preserve"> can be used interchangeably. However, in the American English, </w:t>
      </w:r>
      <w:r>
        <w:rPr>
          <w:rFonts w:cs="Verdana"/>
          <w:i/>
          <w:iCs/>
          <w:sz w:val="36"/>
          <w:szCs w:val="36"/>
          <w:lang w:val="es-ES" w:eastAsia="ja-JP"/>
        </w:rPr>
        <w:t>farthest</w:t>
      </w:r>
      <w:r>
        <w:rPr>
          <w:rFonts w:cs="Verdana"/>
          <w:sz w:val="36"/>
          <w:szCs w:val="36"/>
          <w:lang w:val="es-ES" w:eastAsia="ja-JP"/>
        </w:rPr>
        <w:t xml:space="preserve"> is preferred when comparing physical distances, while </w:t>
      </w:r>
      <w:r>
        <w:rPr>
          <w:rFonts w:cs="Verdana"/>
          <w:i/>
          <w:iCs/>
          <w:sz w:val="36"/>
          <w:szCs w:val="36"/>
          <w:lang w:val="es-ES" w:eastAsia="ja-JP"/>
        </w:rPr>
        <w:t>furthest</w:t>
      </w:r>
      <w:r>
        <w:rPr>
          <w:rFonts w:cs="Verdana"/>
          <w:sz w:val="36"/>
          <w:szCs w:val="36"/>
          <w:lang w:val="es-ES" w:eastAsia="ja-JP"/>
        </w:rPr>
        <w:t xml:space="preserve"> is preferred when comparing figurative distances. For example:</w:t>
      </w:r>
    </w:p>
    <w:p w:rsidR="003C1386" w:rsidRDefault="003C1386" w:rsidP="003C138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“San Francisco is farther from New York than Boston, but Hawaii is </w:t>
      </w:r>
      <w:r>
        <w:rPr>
          <w:rFonts w:cs="Verdana"/>
          <w:b/>
          <w:bCs/>
          <w:sz w:val="36"/>
          <w:szCs w:val="36"/>
          <w:lang w:val="es-ES" w:eastAsia="ja-JP"/>
        </w:rPr>
        <w:t>the farthest</w:t>
      </w:r>
      <w:r>
        <w:rPr>
          <w:rFonts w:cs="Verdana"/>
          <w:sz w:val="36"/>
          <w:szCs w:val="36"/>
          <w:lang w:val="es-ES" w:eastAsia="ja-JP"/>
        </w:rPr>
        <w:t>.” (physical distance)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BUT</w:t>
      </w:r>
    </w:p>
    <w:p w:rsidR="003C1386" w:rsidRDefault="003C1386" w:rsidP="003C138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“Of all the lies I’ve heard today, that one is </w:t>
      </w:r>
      <w:r>
        <w:rPr>
          <w:rFonts w:cs="Verdana"/>
          <w:b/>
          <w:bCs/>
          <w:sz w:val="36"/>
          <w:szCs w:val="36"/>
          <w:lang w:val="es-ES" w:eastAsia="ja-JP"/>
        </w:rPr>
        <w:t>the furthest</w:t>
      </w:r>
      <w:r>
        <w:rPr>
          <w:rFonts w:cs="Verdana"/>
          <w:sz w:val="36"/>
          <w:szCs w:val="36"/>
          <w:lang w:val="es-ES" w:eastAsia="ja-JP"/>
        </w:rPr>
        <w:t xml:space="preserve"> from the truth.” (figurative distance)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In British English, </w:t>
      </w:r>
      <w:r>
        <w:rPr>
          <w:rFonts w:cs="Verdana"/>
          <w:i/>
          <w:iCs/>
          <w:sz w:val="36"/>
          <w:szCs w:val="36"/>
          <w:lang w:val="es-ES" w:eastAsia="ja-JP"/>
        </w:rPr>
        <w:t>furthest</w:t>
      </w:r>
      <w:r>
        <w:rPr>
          <w:rFonts w:cs="Verdana"/>
          <w:sz w:val="36"/>
          <w:szCs w:val="36"/>
          <w:lang w:val="es-ES" w:eastAsia="ja-JP"/>
        </w:rPr>
        <w:t xml:space="preserve"> is more common both for physical </w:t>
      </w:r>
      <w:r>
        <w:rPr>
          <w:rFonts w:cs="Verdana"/>
          <w:i/>
          <w:iCs/>
          <w:sz w:val="36"/>
          <w:szCs w:val="36"/>
          <w:lang w:val="es-ES" w:eastAsia="ja-JP"/>
        </w:rPr>
        <w:t>and</w:t>
      </w:r>
      <w:r>
        <w:rPr>
          <w:rFonts w:cs="Verdana"/>
          <w:sz w:val="36"/>
          <w:szCs w:val="36"/>
          <w:lang w:val="es-ES" w:eastAsia="ja-JP"/>
        </w:rPr>
        <w:t xml:space="preserve"> figurative distances.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Adjectives with multiple superlative forms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There are also some adjectives that can either take the “-est” ending or be preceded by “most” to become superlative. The following are some of the most common: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860"/>
        <w:gridCol w:w="3860"/>
      </w:tblGrid>
      <w:tr w:rsidR="003C1386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  <w:t>Adjective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  <w:t>Superlative Form 1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b/>
                <w:bCs/>
                <w:sz w:val="36"/>
                <w:szCs w:val="36"/>
                <w:lang w:val="es-ES" w:eastAsia="ja-JP"/>
              </w:rPr>
              <w:t>Superlative Form 2</w:t>
            </w:r>
          </w:p>
        </w:tc>
      </w:tr>
      <w:tr w:rsidR="003C13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clever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cleverest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most/least clever</w:t>
            </w:r>
          </w:p>
        </w:tc>
      </w:tr>
      <w:tr w:rsidR="003C13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likely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likeliest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most/least likely</w:t>
            </w:r>
          </w:p>
        </w:tc>
      </w:tr>
      <w:tr w:rsidR="003C13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narrow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narrowest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most/least narrow</w:t>
            </w:r>
          </w:p>
        </w:tc>
      </w:tr>
      <w:tr w:rsidR="003C13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quiet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quietest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most/least quiet</w:t>
            </w:r>
          </w:p>
        </w:tc>
      </w:tr>
      <w:tr w:rsidR="003C1386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simple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simplest</w:t>
            </w:r>
          </w:p>
        </w:tc>
        <w:tc>
          <w:tcPr>
            <w:tcW w:w="3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C1386" w:rsidRDefault="003C138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36"/>
                <w:szCs w:val="36"/>
                <w:lang w:val="es-ES" w:eastAsia="ja-JP"/>
              </w:rPr>
            </w:pPr>
            <w:r>
              <w:rPr>
                <w:rFonts w:cs="Verdana"/>
                <w:sz w:val="36"/>
                <w:szCs w:val="36"/>
                <w:lang w:val="es-ES" w:eastAsia="ja-JP"/>
              </w:rPr>
              <w:t>most/least simple</w:t>
            </w:r>
          </w:p>
        </w:tc>
      </w:tr>
    </w:tbl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54"/>
          <w:szCs w:val="54"/>
          <w:lang w:val="es-ES" w:eastAsia="ja-JP"/>
        </w:rPr>
      </w:pPr>
      <w:r>
        <w:rPr>
          <w:rFonts w:cs="Verdana"/>
          <w:b/>
          <w:bCs/>
          <w:sz w:val="54"/>
          <w:szCs w:val="54"/>
          <w:lang w:val="es-ES" w:eastAsia="ja-JP"/>
        </w:rPr>
        <w:t>Using Superlative Adjectives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We usually use superlative adjectives when comparing the attributes of someone or something to others, either in a collective group or among several individuals.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When we use a superlative adjective in a sentence, we almost always precede it with the word </w:t>
      </w:r>
      <w:r>
        <w:rPr>
          <w:rFonts w:cs="Verdana"/>
          <w:i/>
          <w:iCs/>
          <w:sz w:val="36"/>
          <w:szCs w:val="36"/>
          <w:lang w:val="es-ES" w:eastAsia="ja-JP"/>
        </w:rPr>
        <w:t>the</w:t>
      </w:r>
      <w:r>
        <w:rPr>
          <w:rFonts w:cs="Verdana"/>
          <w:sz w:val="36"/>
          <w:szCs w:val="36"/>
          <w:lang w:val="es-ES" w:eastAsia="ja-JP"/>
        </w:rPr>
        <w:t>. For example: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“John is </w:t>
      </w:r>
      <w:r>
        <w:rPr>
          <w:rFonts w:cs="Verdana"/>
          <w:b/>
          <w:bCs/>
          <w:sz w:val="36"/>
          <w:szCs w:val="36"/>
          <w:lang w:val="es-ES" w:eastAsia="ja-JP"/>
        </w:rPr>
        <w:t>the tallest</w:t>
      </w:r>
      <w:r>
        <w:rPr>
          <w:rFonts w:cs="Verdana"/>
          <w:sz w:val="36"/>
          <w:szCs w:val="36"/>
          <w:lang w:val="es-ES" w:eastAsia="ja-JP"/>
        </w:rPr>
        <w:t xml:space="preserve"> student in his class.”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“Daniel always buys </w:t>
      </w:r>
      <w:r>
        <w:rPr>
          <w:rFonts w:cs="Verdana"/>
          <w:b/>
          <w:bCs/>
          <w:sz w:val="36"/>
          <w:szCs w:val="36"/>
          <w:lang w:val="es-ES" w:eastAsia="ja-JP"/>
        </w:rPr>
        <w:t>the most advanced</w:t>
      </w:r>
      <w:r>
        <w:rPr>
          <w:rFonts w:cs="Verdana"/>
          <w:sz w:val="36"/>
          <w:szCs w:val="36"/>
          <w:lang w:val="es-ES" w:eastAsia="ja-JP"/>
        </w:rPr>
        <w:t xml:space="preserve"> smartphones available.”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“Mrs. Phillips is </w:t>
      </w:r>
      <w:r>
        <w:rPr>
          <w:rFonts w:cs="Verdana"/>
          <w:b/>
          <w:bCs/>
          <w:sz w:val="36"/>
          <w:szCs w:val="36"/>
          <w:lang w:val="es-ES" w:eastAsia="ja-JP"/>
        </w:rPr>
        <w:t>the nicest</w:t>
      </w:r>
      <w:r>
        <w:rPr>
          <w:rFonts w:cs="Verdana"/>
          <w:sz w:val="36"/>
          <w:szCs w:val="36"/>
          <w:lang w:val="es-ES" w:eastAsia="ja-JP"/>
        </w:rPr>
        <w:t xml:space="preserve"> teacher among the staff.”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“It is </w:t>
      </w:r>
      <w:r>
        <w:rPr>
          <w:rFonts w:cs="Verdana"/>
          <w:b/>
          <w:bCs/>
          <w:sz w:val="36"/>
          <w:szCs w:val="36"/>
          <w:lang w:val="es-ES" w:eastAsia="ja-JP"/>
        </w:rPr>
        <w:t>the highest</w:t>
      </w:r>
      <w:r>
        <w:rPr>
          <w:rFonts w:cs="Verdana"/>
          <w:sz w:val="36"/>
          <w:szCs w:val="36"/>
          <w:lang w:val="es-ES" w:eastAsia="ja-JP"/>
        </w:rPr>
        <w:t xml:space="preserve"> mountain in the world.”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“There are many expensive brands of watches, but these are </w:t>
      </w:r>
      <w:r>
        <w:rPr>
          <w:rFonts w:cs="Verdana"/>
          <w:b/>
          <w:bCs/>
          <w:sz w:val="36"/>
          <w:szCs w:val="36"/>
          <w:lang w:val="es-ES" w:eastAsia="ja-JP"/>
        </w:rPr>
        <w:t>the most expensive</w:t>
      </w:r>
      <w:r>
        <w:rPr>
          <w:rFonts w:cs="Verdana"/>
          <w:sz w:val="36"/>
          <w:szCs w:val="36"/>
          <w:lang w:val="es-ES" w:eastAsia="ja-JP"/>
        </w:rPr>
        <w:t xml:space="preserve"> kind.”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“This is </w:t>
      </w:r>
      <w:r>
        <w:rPr>
          <w:rFonts w:cs="Verdana"/>
          <w:b/>
          <w:bCs/>
          <w:sz w:val="36"/>
          <w:szCs w:val="36"/>
          <w:lang w:val="es-ES" w:eastAsia="ja-JP"/>
        </w:rPr>
        <w:t>the best</w:t>
      </w:r>
      <w:r>
        <w:rPr>
          <w:rFonts w:cs="Verdana"/>
          <w:sz w:val="36"/>
          <w:szCs w:val="36"/>
          <w:lang w:val="es-ES" w:eastAsia="ja-JP"/>
        </w:rPr>
        <w:t xml:space="preserve"> book I’ve ever read.”</w:t>
      </w:r>
    </w:p>
    <w:p w:rsidR="003C1386" w:rsidRDefault="003C1386" w:rsidP="003C13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“Among her four sisters, Georgina has </w:t>
      </w:r>
      <w:r>
        <w:rPr>
          <w:rFonts w:cs="Verdana"/>
          <w:b/>
          <w:bCs/>
          <w:sz w:val="36"/>
          <w:szCs w:val="36"/>
          <w:lang w:val="es-ES" w:eastAsia="ja-JP"/>
        </w:rPr>
        <w:t>the worst</w:t>
      </w:r>
      <w:r>
        <w:rPr>
          <w:rFonts w:cs="Verdana"/>
          <w:sz w:val="36"/>
          <w:szCs w:val="36"/>
          <w:lang w:val="es-ES" w:eastAsia="ja-JP"/>
        </w:rPr>
        <w:t xml:space="preserve"> eyesight.”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We can also identify a superlative attribute of a person or thing compared to him-/her-/itself in other points in time. In this case, we generally do </w:t>
      </w:r>
      <w:r>
        <w:rPr>
          <w:rFonts w:cs="Verdana"/>
          <w:b/>
          <w:bCs/>
          <w:sz w:val="36"/>
          <w:szCs w:val="36"/>
          <w:lang w:val="es-ES" w:eastAsia="ja-JP"/>
        </w:rPr>
        <w:t>not</w:t>
      </w:r>
      <w:r>
        <w:rPr>
          <w:rFonts w:cs="Verdana"/>
          <w:sz w:val="36"/>
          <w:szCs w:val="36"/>
          <w:lang w:val="es-ES" w:eastAsia="ja-JP"/>
        </w:rPr>
        <w:t xml:space="preserve"> use the word </w:t>
      </w:r>
      <w:r>
        <w:rPr>
          <w:rFonts w:cs="Verdana"/>
          <w:i/>
          <w:iCs/>
          <w:sz w:val="36"/>
          <w:szCs w:val="36"/>
          <w:lang w:val="es-ES" w:eastAsia="ja-JP"/>
        </w:rPr>
        <w:t>the</w:t>
      </w:r>
      <w:r>
        <w:rPr>
          <w:rFonts w:cs="Verdana"/>
          <w:sz w:val="36"/>
          <w:szCs w:val="36"/>
          <w:lang w:val="es-ES" w:eastAsia="ja-JP"/>
        </w:rPr>
        <w:t>. For example:</w:t>
      </w:r>
    </w:p>
    <w:p w:rsidR="003C1386" w:rsidRDefault="003C1386" w:rsidP="003C138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“I am </w:t>
      </w:r>
      <w:r>
        <w:rPr>
          <w:rFonts w:cs="Verdana"/>
          <w:b/>
          <w:bCs/>
          <w:sz w:val="36"/>
          <w:szCs w:val="36"/>
          <w:lang w:val="es-ES" w:eastAsia="ja-JP"/>
        </w:rPr>
        <w:t>most alert</w:t>
      </w:r>
      <w:r>
        <w:rPr>
          <w:rFonts w:cs="Verdana"/>
          <w:sz w:val="36"/>
          <w:szCs w:val="36"/>
          <w:lang w:val="es-ES" w:eastAsia="ja-JP"/>
        </w:rPr>
        <w:t xml:space="preserve"> after my morning coffee.” (compared to a different time of day)</w:t>
      </w:r>
    </w:p>
    <w:p w:rsidR="003C1386" w:rsidRDefault="003C1386" w:rsidP="003C138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“The car is </w:t>
      </w:r>
      <w:r>
        <w:rPr>
          <w:rFonts w:cs="Verdana"/>
          <w:b/>
          <w:bCs/>
          <w:sz w:val="36"/>
          <w:szCs w:val="36"/>
          <w:lang w:val="es-ES" w:eastAsia="ja-JP"/>
        </w:rPr>
        <w:t>fastest</w:t>
      </w:r>
      <w:r>
        <w:rPr>
          <w:rFonts w:cs="Verdana"/>
          <w:sz w:val="36"/>
          <w:szCs w:val="36"/>
          <w:lang w:val="es-ES" w:eastAsia="ja-JP"/>
        </w:rPr>
        <w:t xml:space="preserve"> when the engine has warmed up.” (compared to when the engine is cold)</w:t>
      </w:r>
    </w:p>
    <w:p w:rsidR="003C1386" w:rsidRDefault="003C1386" w:rsidP="003C138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“Flowers are </w:t>
      </w:r>
      <w:r>
        <w:rPr>
          <w:rFonts w:cs="Verdana"/>
          <w:b/>
          <w:bCs/>
          <w:sz w:val="36"/>
          <w:szCs w:val="36"/>
          <w:lang w:val="es-ES" w:eastAsia="ja-JP"/>
        </w:rPr>
        <w:t>prettiest</w:t>
      </w:r>
      <w:r>
        <w:rPr>
          <w:rFonts w:cs="Verdana"/>
          <w:sz w:val="36"/>
          <w:szCs w:val="36"/>
          <w:lang w:val="es-ES" w:eastAsia="ja-JP"/>
        </w:rPr>
        <w:t xml:space="preserve"> in the spring.” (compared to the other seasons)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42"/>
          <w:szCs w:val="42"/>
          <w:lang w:val="es-ES" w:eastAsia="ja-JP"/>
        </w:rPr>
      </w:pPr>
      <w:r>
        <w:rPr>
          <w:rFonts w:cs="Verdana"/>
          <w:b/>
          <w:bCs/>
          <w:sz w:val="42"/>
          <w:szCs w:val="42"/>
          <w:lang w:val="es-ES" w:eastAsia="ja-JP"/>
        </w:rPr>
        <w:t>Omitting the group of comparison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When we use superlatives, it is very common to omit the group that something or someone is being compared to because that group is often implied by a previous sentence, and to repeat the group would sound very repetitive. For example:</w:t>
      </w:r>
    </w:p>
    <w:p w:rsidR="003C1386" w:rsidRDefault="003C1386" w:rsidP="003C1386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“My brothers are all fast swimmers. John is </w:t>
      </w:r>
      <w:r>
        <w:rPr>
          <w:rFonts w:cs="Verdana"/>
          <w:b/>
          <w:bCs/>
          <w:sz w:val="36"/>
          <w:szCs w:val="36"/>
          <w:lang w:val="es-ES" w:eastAsia="ja-JP"/>
        </w:rPr>
        <w:t>the fastest</w:t>
      </w:r>
      <w:r>
        <w:rPr>
          <w:rFonts w:cs="Verdana"/>
          <w:sz w:val="36"/>
          <w:szCs w:val="36"/>
          <w:lang w:val="es-ES" w:eastAsia="ja-JP"/>
        </w:rPr>
        <w:t>, though.”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In informal speech or writing, it is quite common for the word </w:t>
      </w:r>
      <w:r>
        <w:rPr>
          <w:rFonts w:cs="Verdana"/>
          <w:i/>
          <w:iCs/>
          <w:sz w:val="36"/>
          <w:szCs w:val="36"/>
          <w:lang w:val="es-ES" w:eastAsia="ja-JP"/>
        </w:rPr>
        <w:t>the</w:t>
      </w:r>
      <w:r>
        <w:rPr>
          <w:rFonts w:cs="Verdana"/>
          <w:sz w:val="36"/>
          <w:szCs w:val="36"/>
          <w:lang w:val="es-ES" w:eastAsia="ja-JP"/>
        </w:rPr>
        <w:t xml:space="preserve"> to be left out when the group of comparison is omitted, as in:</w:t>
      </w:r>
    </w:p>
    <w:p w:rsidR="003C1386" w:rsidRDefault="003C1386" w:rsidP="003C1386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“We all were carrying big, heavy sticks with us. Mine was </w:t>
      </w:r>
      <w:r>
        <w:rPr>
          <w:rFonts w:cs="Verdana"/>
          <w:b/>
          <w:bCs/>
          <w:sz w:val="36"/>
          <w:szCs w:val="36"/>
          <w:lang w:val="es-ES" w:eastAsia="ja-JP"/>
        </w:rPr>
        <w:t>biggest</w:t>
      </w:r>
      <w:r>
        <w:rPr>
          <w:rFonts w:cs="Verdana"/>
          <w:sz w:val="36"/>
          <w:szCs w:val="36"/>
          <w:lang w:val="es-ES" w:eastAsia="ja-JP"/>
        </w:rPr>
        <w:t>, though.”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However, this should be avoided, especially in formal or professional speech or writing.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Superlatives for hyperbole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We can also omit a group of comparison when a superlative adjective is being used for hyperbolic effect. For instance:</w:t>
      </w:r>
    </w:p>
    <w:p w:rsidR="003C1386" w:rsidRDefault="003C1386" w:rsidP="003C138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“I’m going to buy my daughter </w:t>
      </w:r>
      <w:r>
        <w:rPr>
          <w:rFonts w:cs="Verdana"/>
          <w:b/>
          <w:bCs/>
          <w:sz w:val="36"/>
          <w:szCs w:val="36"/>
          <w:lang w:val="es-ES" w:eastAsia="ja-JP"/>
        </w:rPr>
        <w:t>the most beautiful</w:t>
      </w:r>
      <w:r>
        <w:rPr>
          <w:rFonts w:cs="Verdana"/>
          <w:sz w:val="36"/>
          <w:szCs w:val="36"/>
          <w:lang w:val="es-ES" w:eastAsia="ja-JP"/>
        </w:rPr>
        <w:t xml:space="preserve"> puppy for her birthday.”</w:t>
      </w:r>
    </w:p>
    <w:p w:rsidR="003C1386" w:rsidRDefault="003C1386" w:rsidP="003C138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“I had </w:t>
      </w:r>
      <w:r>
        <w:rPr>
          <w:rFonts w:cs="Verdana"/>
          <w:b/>
          <w:bCs/>
          <w:sz w:val="36"/>
          <w:szCs w:val="36"/>
          <w:lang w:val="es-ES" w:eastAsia="ja-JP"/>
        </w:rPr>
        <w:t>the biggest</w:t>
      </w:r>
      <w:r>
        <w:rPr>
          <w:rFonts w:cs="Verdana"/>
          <w:sz w:val="36"/>
          <w:szCs w:val="36"/>
          <w:lang w:val="es-ES" w:eastAsia="ja-JP"/>
        </w:rPr>
        <w:t xml:space="preserve"> steak for my lunch today.”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b/>
          <w:bCs/>
          <w:sz w:val="42"/>
          <w:szCs w:val="42"/>
          <w:lang w:val="es-ES" w:eastAsia="ja-JP"/>
        </w:rPr>
      </w:pPr>
      <w:r>
        <w:rPr>
          <w:rFonts w:cs="Verdana"/>
          <w:b/>
          <w:bCs/>
          <w:sz w:val="42"/>
          <w:szCs w:val="42"/>
          <w:lang w:val="es-ES" w:eastAsia="ja-JP"/>
        </w:rPr>
        <w:t>Expressing the lowest degree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As we’ve seen, “long” adjectives can either take </w:t>
      </w:r>
      <w:r>
        <w:rPr>
          <w:rFonts w:cs="Verdana"/>
          <w:i/>
          <w:iCs/>
          <w:sz w:val="36"/>
          <w:szCs w:val="36"/>
          <w:lang w:val="es-ES" w:eastAsia="ja-JP"/>
        </w:rPr>
        <w:t>most</w:t>
      </w:r>
      <w:r>
        <w:rPr>
          <w:rFonts w:cs="Verdana"/>
          <w:sz w:val="36"/>
          <w:szCs w:val="36"/>
          <w:lang w:val="es-ES" w:eastAsia="ja-JP"/>
        </w:rPr>
        <w:t xml:space="preserve"> or </w:t>
      </w:r>
      <w:r>
        <w:rPr>
          <w:rFonts w:cs="Verdana"/>
          <w:i/>
          <w:iCs/>
          <w:sz w:val="36"/>
          <w:szCs w:val="36"/>
          <w:lang w:val="es-ES" w:eastAsia="ja-JP"/>
        </w:rPr>
        <w:t>least</w:t>
      </w:r>
      <w:r>
        <w:rPr>
          <w:rFonts w:cs="Verdana"/>
          <w:sz w:val="36"/>
          <w:szCs w:val="36"/>
          <w:lang w:val="es-ES" w:eastAsia="ja-JP"/>
        </w:rPr>
        <w:t xml:space="preserve"> to indicate the highest and lowest degrees of comparison. For example:</w:t>
      </w:r>
    </w:p>
    <w:p w:rsidR="003C1386" w:rsidRDefault="003C1386" w:rsidP="003C138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“Though it was </w:t>
      </w:r>
      <w:r>
        <w:rPr>
          <w:rFonts w:cs="Verdana"/>
          <w:b/>
          <w:bCs/>
          <w:sz w:val="36"/>
          <w:szCs w:val="36"/>
          <w:lang w:val="es-ES" w:eastAsia="ja-JP"/>
        </w:rPr>
        <w:t>the least intelligent</w:t>
      </w:r>
      <w:r>
        <w:rPr>
          <w:rFonts w:cs="Verdana"/>
          <w:sz w:val="36"/>
          <w:szCs w:val="36"/>
          <w:lang w:val="es-ES" w:eastAsia="ja-JP"/>
        </w:rPr>
        <w:t xml:space="preserve"> movie that I’ve seen this year, it was </w:t>
      </w:r>
      <w:r>
        <w:rPr>
          <w:rFonts w:cs="Verdana"/>
          <w:b/>
          <w:bCs/>
          <w:sz w:val="36"/>
          <w:szCs w:val="36"/>
          <w:lang w:val="es-ES" w:eastAsia="ja-JP"/>
        </w:rPr>
        <w:t>the most exciting</w:t>
      </w:r>
      <w:r>
        <w:rPr>
          <w:rFonts w:cs="Verdana"/>
          <w:sz w:val="36"/>
          <w:szCs w:val="36"/>
          <w:lang w:val="es-ES" w:eastAsia="ja-JP"/>
        </w:rPr>
        <w:t xml:space="preserve"> one I’d been to in a long time.”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“Short” adjectives, on the other hand, have only one superlative form that expresses the highest degree of its characteristic. For two-syllable adjectives ending in “-y,” we can generally just use the word </w:t>
      </w:r>
      <w:r>
        <w:rPr>
          <w:rFonts w:cs="Verdana"/>
          <w:i/>
          <w:iCs/>
          <w:sz w:val="36"/>
          <w:szCs w:val="36"/>
          <w:lang w:val="es-ES" w:eastAsia="ja-JP"/>
        </w:rPr>
        <w:t>least</w:t>
      </w:r>
      <w:r>
        <w:rPr>
          <w:rFonts w:cs="Verdana"/>
          <w:sz w:val="36"/>
          <w:szCs w:val="36"/>
          <w:lang w:val="es-ES" w:eastAsia="ja-JP"/>
        </w:rPr>
        <w:t xml:space="preserve"> with the base form of the adjective. For example:</w:t>
      </w:r>
    </w:p>
    <w:p w:rsidR="003C1386" w:rsidRDefault="003C1386" w:rsidP="003C138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“He’s </w:t>
      </w:r>
      <w:r>
        <w:rPr>
          <w:rFonts w:cs="Verdana"/>
          <w:b/>
          <w:bCs/>
          <w:sz w:val="36"/>
          <w:szCs w:val="36"/>
          <w:lang w:val="es-ES" w:eastAsia="ja-JP"/>
        </w:rPr>
        <w:t>the least tidy</w:t>
      </w:r>
      <w:r>
        <w:rPr>
          <w:rFonts w:cs="Verdana"/>
          <w:sz w:val="36"/>
          <w:szCs w:val="36"/>
          <w:lang w:val="es-ES" w:eastAsia="ja-JP"/>
        </w:rPr>
        <w:t xml:space="preserve"> child I’ve ever met.”</w:t>
      </w:r>
    </w:p>
    <w:p w:rsidR="003C1386" w:rsidRDefault="003C1386" w:rsidP="003C138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“The baby’s </w:t>
      </w:r>
      <w:r>
        <w:rPr>
          <w:rFonts w:cs="Verdana"/>
          <w:b/>
          <w:bCs/>
          <w:sz w:val="36"/>
          <w:szCs w:val="36"/>
          <w:lang w:val="es-ES" w:eastAsia="ja-JP"/>
        </w:rPr>
        <w:t>least grumpy</w:t>
      </w:r>
      <w:r>
        <w:rPr>
          <w:rFonts w:cs="Verdana"/>
          <w:sz w:val="36"/>
          <w:szCs w:val="36"/>
          <w:lang w:val="es-ES" w:eastAsia="ja-JP"/>
        </w:rPr>
        <w:t xml:space="preserve"> when he’s had enough naps.”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We can also technically use </w:t>
      </w:r>
      <w:r>
        <w:rPr>
          <w:rFonts w:cs="Verdana"/>
          <w:i/>
          <w:iCs/>
          <w:sz w:val="36"/>
          <w:szCs w:val="36"/>
          <w:lang w:val="es-ES" w:eastAsia="ja-JP"/>
        </w:rPr>
        <w:t>the least</w:t>
      </w:r>
      <w:r>
        <w:rPr>
          <w:rFonts w:cs="Verdana"/>
          <w:sz w:val="36"/>
          <w:szCs w:val="36"/>
          <w:lang w:val="es-ES" w:eastAsia="ja-JP"/>
        </w:rPr>
        <w:t xml:space="preserve"> with a single-syllable adjective in its normal form to express the lowest degree, but this is often awkward to read or say. For example:</w:t>
      </w:r>
    </w:p>
    <w:p w:rsidR="003C1386" w:rsidRDefault="003C1386" w:rsidP="003C138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“John is </w:t>
      </w:r>
      <w:r>
        <w:rPr>
          <w:rFonts w:cs="Verdana"/>
          <w:b/>
          <w:bCs/>
          <w:sz w:val="36"/>
          <w:szCs w:val="36"/>
          <w:lang w:val="es-ES" w:eastAsia="ja-JP"/>
        </w:rPr>
        <w:t>the tallest</w:t>
      </w:r>
      <w:r>
        <w:rPr>
          <w:rFonts w:cs="Verdana"/>
          <w:sz w:val="36"/>
          <w:szCs w:val="36"/>
          <w:lang w:val="es-ES" w:eastAsia="ja-JP"/>
        </w:rPr>
        <w:t xml:space="preserve"> student in his class, but he is </w:t>
      </w:r>
      <w:r>
        <w:rPr>
          <w:rFonts w:cs="Verdana"/>
          <w:b/>
          <w:bCs/>
          <w:sz w:val="36"/>
          <w:szCs w:val="36"/>
          <w:lang w:val="es-ES" w:eastAsia="ja-JP"/>
        </w:rPr>
        <w:t>the least tall</w:t>
      </w:r>
      <w:r>
        <w:rPr>
          <w:rFonts w:cs="Verdana"/>
          <w:sz w:val="36"/>
          <w:szCs w:val="36"/>
          <w:lang w:val="es-ES" w:eastAsia="ja-JP"/>
        </w:rPr>
        <w:t xml:space="preserve"> on the baseball team.”</w:t>
      </w:r>
    </w:p>
    <w:p w:rsidR="003C1386" w:rsidRDefault="003C1386" w:rsidP="003C138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When we want to express the lowest quality of a single-syllable adjective, it is better just to use the opposite superlative adjective, as in:</w:t>
      </w:r>
    </w:p>
    <w:p w:rsidR="00D548AC" w:rsidRDefault="003C1386" w:rsidP="003C1386">
      <w:r>
        <w:rPr>
          <w:rFonts w:cs="Verdana"/>
          <w:sz w:val="36"/>
          <w:szCs w:val="36"/>
          <w:lang w:val="es-ES" w:eastAsia="ja-JP"/>
        </w:rPr>
        <w:t xml:space="preserve">“John is </w:t>
      </w:r>
      <w:r>
        <w:rPr>
          <w:rFonts w:cs="Verdana"/>
          <w:b/>
          <w:bCs/>
          <w:sz w:val="36"/>
          <w:szCs w:val="36"/>
          <w:lang w:val="es-ES" w:eastAsia="ja-JP"/>
        </w:rPr>
        <w:t>the tallest</w:t>
      </w:r>
      <w:r>
        <w:rPr>
          <w:rFonts w:cs="Verdana"/>
          <w:sz w:val="36"/>
          <w:szCs w:val="36"/>
          <w:lang w:val="es-ES" w:eastAsia="ja-JP"/>
        </w:rPr>
        <w:t xml:space="preserve"> in his class, but he is </w:t>
      </w:r>
      <w:r>
        <w:rPr>
          <w:rFonts w:cs="Verdana"/>
          <w:b/>
          <w:bCs/>
          <w:sz w:val="36"/>
          <w:szCs w:val="36"/>
          <w:lang w:val="es-ES" w:eastAsia="ja-JP"/>
        </w:rPr>
        <w:t>the shortest</w:t>
      </w:r>
      <w:r>
        <w:rPr>
          <w:rFonts w:cs="Verdana"/>
          <w:sz w:val="36"/>
          <w:szCs w:val="36"/>
          <w:lang w:val="es-ES" w:eastAsia="ja-JP"/>
        </w:rPr>
        <w:t xml:space="preserve"> on the baseball team.”</w:t>
      </w:r>
      <w:bookmarkStart w:id="0" w:name="_GoBack"/>
      <w:bookmarkEnd w:id="0"/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6"/>
    <w:rsid w:val="003C1386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freedictionary.com/Comparative-Adjective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5357</Characters>
  <Application>Microsoft Macintosh Word</Application>
  <DocSecurity>0</DocSecurity>
  <Lines>44</Lines>
  <Paragraphs>12</Paragraphs>
  <ScaleCrop>false</ScaleCrop>
  <Company>Fundación Mozart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2018-05-07T11:35:00Z</dcterms:created>
  <dcterms:modified xsi:type="dcterms:W3CDTF">2018-05-07T11:36:00Z</dcterms:modified>
</cp:coreProperties>
</file>